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20" w:rsidRPr="00D32E4F" w:rsidRDefault="00D32E4F" w:rsidP="00D32E4F">
      <w:pPr>
        <w:pStyle w:val="Odlomakpopisa"/>
        <w:numPr>
          <w:ilvl w:val="0"/>
          <w:numId w:val="1"/>
        </w:numPr>
        <w:spacing w:after="7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F4035"/>
          <w:sz w:val="36"/>
          <w:szCs w:val="36"/>
          <w:lang w:eastAsia="hr-HR"/>
        </w:rPr>
      </w:pPr>
      <w:r>
        <w:rPr>
          <w:rFonts w:ascii="Arial" w:eastAsia="Times New Roman" w:hAnsi="Arial" w:cs="Arial"/>
          <w:b/>
          <w:bCs/>
          <w:color w:val="3F4035"/>
          <w:sz w:val="36"/>
          <w:szCs w:val="36"/>
          <w:lang w:eastAsia="hr-HR"/>
        </w:rPr>
        <w:t xml:space="preserve">Izmjene i dopune </w:t>
      </w:r>
      <w:r w:rsidR="001E4201" w:rsidRPr="00D32E4F">
        <w:rPr>
          <w:rFonts w:ascii="Arial" w:eastAsia="Times New Roman" w:hAnsi="Arial" w:cs="Arial"/>
          <w:b/>
          <w:bCs/>
          <w:color w:val="3F4035"/>
          <w:sz w:val="36"/>
          <w:szCs w:val="36"/>
          <w:lang w:eastAsia="hr-HR"/>
        </w:rPr>
        <w:t>Plan</w:t>
      </w:r>
      <w:r>
        <w:rPr>
          <w:rFonts w:ascii="Arial" w:eastAsia="Times New Roman" w:hAnsi="Arial" w:cs="Arial"/>
          <w:b/>
          <w:bCs/>
          <w:color w:val="3F4035"/>
          <w:sz w:val="36"/>
          <w:szCs w:val="36"/>
          <w:lang w:eastAsia="hr-HR"/>
        </w:rPr>
        <w:t>a</w:t>
      </w:r>
      <w:bookmarkStart w:id="0" w:name="_GoBack"/>
      <w:bookmarkEnd w:id="0"/>
      <w:r w:rsidR="001E4201" w:rsidRPr="00D32E4F">
        <w:rPr>
          <w:rFonts w:ascii="Arial" w:eastAsia="Times New Roman" w:hAnsi="Arial" w:cs="Arial"/>
          <w:b/>
          <w:bCs/>
          <w:color w:val="3F4035"/>
          <w:sz w:val="36"/>
          <w:szCs w:val="36"/>
          <w:lang w:eastAsia="hr-HR"/>
        </w:rPr>
        <w:t xml:space="preserve"> nabave za 2016</w:t>
      </w:r>
      <w:r w:rsidR="00CC1020" w:rsidRPr="00D32E4F">
        <w:rPr>
          <w:rFonts w:ascii="Arial" w:eastAsia="Times New Roman" w:hAnsi="Arial" w:cs="Arial"/>
          <w:b/>
          <w:bCs/>
          <w:color w:val="3F4035"/>
          <w:sz w:val="36"/>
          <w:szCs w:val="36"/>
          <w:lang w:eastAsia="hr-HR"/>
        </w:rPr>
        <w:t>. godinu.</w:t>
      </w:r>
    </w:p>
    <w:p w:rsidR="00CC1020" w:rsidRPr="00CC1020" w:rsidRDefault="00CC1020" w:rsidP="00CC1020">
      <w:pPr>
        <w:spacing w:after="0" w:line="240" w:lineRule="auto"/>
        <w:textAlignment w:val="top"/>
        <w:rPr>
          <w:rFonts w:ascii="Arial" w:eastAsia="Times New Roman" w:hAnsi="Arial" w:cs="Arial"/>
          <w:color w:val="898B74"/>
          <w:sz w:val="20"/>
          <w:szCs w:val="20"/>
          <w:lang w:eastAsia="hr-HR"/>
        </w:rPr>
      </w:pPr>
    </w:p>
    <w:p w:rsidR="00CA5472" w:rsidRDefault="00CA5472" w:rsidP="00CC102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16855EA3" wp14:editId="158C5B60">
            <wp:extent cx="56197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58" cy="64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3E" w:rsidRPr="0091703E" w:rsidRDefault="00CC1020" w:rsidP="00CC102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A23"/>
          <w:sz w:val="20"/>
          <w:szCs w:val="20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  <w:t>REPUBLIKA HRVATSKA</w:t>
      </w:r>
    </w:p>
    <w:p w:rsidR="00CC1020" w:rsidRPr="00CC1020" w:rsidRDefault="0091703E" w:rsidP="00CC102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A23"/>
          <w:sz w:val="20"/>
          <w:szCs w:val="20"/>
          <w:lang w:eastAsia="hr-HR"/>
        </w:rPr>
      </w:pPr>
      <w:r w:rsidRPr="0091703E">
        <w:rPr>
          <w:rFonts w:ascii="Times New Roman" w:eastAsia="Times New Roman" w:hAnsi="Times New Roman" w:cs="Times New Roman"/>
          <w:b/>
          <w:color w:val="292A23"/>
          <w:sz w:val="24"/>
          <w:szCs w:val="24"/>
          <w:lang w:eastAsia="hr-HR"/>
        </w:rPr>
        <w:t xml:space="preserve">ZAGREBAČKA </w:t>
      </w:r>
      <w:r w:rsidR="00CC1020" w:rsidRPr="00CC1020"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  <w:t>ŽUPANIJA</w:t>
      </w:r>
    </w:p>
    <w:p w:rsidR="00CC1020" w:rsidRPr="00CC1020" w:rsidRDefault="0091703E" w:rsidP="00CC102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A23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  <w:t>OPĆINA ORLE</w:t>
      </w:r>
    </w:p>
    <w:p w:rsidR="00CC1020" w:rsidRPr="00CC1020" w:rsidRDefault="00CC1020" w:rsidP="00CC102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A23"/>
          <w:sz w:val="20"/>
          <w:szCs w:val="20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  <w:t>Općinski načelnik</w:t>
      </w:r>
    </w:p>
    <w:p w:rsidR="00CC1020" w:rsidRPr="00CC1020" w:rsidRDefault="001E4201" w:rsidP="00CC102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A23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KLASA: 406-01/16</w:t>
      </w:r>
      <w:r w:rsidR="00D829B4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-01/03</w:t>
      </w:r>
    </w:p>
    <w:p w:rsidR="00CC1020" w:rsidRPr="00CC1020" w:rsidRDefault="00282EDE" w:rsidP="00CC102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A23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URBROJ: 238/36</w:t>
      </w:r>
      <w:r w:rsidR="001E4201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-01-16</w:t>
      </w:r>
      <w:r w:rsidR="00CC1020"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-01</w:t>
      </w:r>
    </w:p>
    <w:p w:rsidR="00CC1020" w:rsidRPr="00CC1020" w:rsidRDefault="0091703E" w:rsidP="00CC102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A23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 xml:space="preserve">Orle </w:t>
      </w:r>
      <w:r w:rsidR="00D829B4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, 06.07</w:t>
      </w:r>
      <w:r w:rsidR="001E4201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.2016</w:t>
      </w:r>
      <w:r w:rsidR="00CC1020"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. godine</w:t>
      </w:r>
    </w:p>
    <w:p w:rsidR="00CC1020" w:rsidRPr="00CC1020" w:rsidRDefault="00CC1020" w:rsidP="00CC102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Na temelju članka 20. Zakona o javnoj nabavi («Narodne novine» broj: 90/11.</w:t>
      </w:r>
      <w:r w:rsidR="0091703E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, 83/13. i 143/13.) i članka</w:t>
      </w:r>
      <w:r w:rsidR="00282EDE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 xml:space="preserve"> 53.</w:t>
      </w:r>
      <w:r w:rsidR="00C77976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 xml:space="preserve"> </w:t>
      </w:r>
      <w:r w:rsidR="0091703E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Statuta</w:t>
      </w:r>
      <w:r w:rsidR="004B687F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 xml:space="preserve"> Općine Orle («Glasnik Zagrebačk</w:t>
      </w:r>
      <w:r w:rsidR="0091703E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e županije broj</w:t>
      </w:r>
      <w:r w:rsidR="00282EDE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 xml:space="preserve"> 24/2013</w:t>
      </w:r>
      <w:r w:rsidR="0091703E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 xml:space="preserve"> </w:t>
      </w: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) općinski</w:t>
      </w:r>
      <w:r w:rsidR="0091703E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 xml:space="preserve"> načelnik Općine Orle </w:t>
      </w: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, donosi</w:t>
      </w:r>
    </w:p>
    <w:p w:rsidR="00CC1020" w:rsidRPr="00D1566C" w:rsidRDefault="00CC1020" w:rsidP="00D1566C">
      <w:pPr>
        <w:pStyle w:val="Bezproreda"/>
        <w:jc w:val="center"/>
        <w:rPr>
          <w:rFonts w:asciiTheme="majorHAnsi" w:hAnsiTheme="majorHAnsi"/>
          <w:b/>
          <w:sz w:val="28"/>
          <w:szCs w:val="28"/>
          <w:lang w:eastAsia="hr-HR"/>
        </w:rPr>
      </w:pPr>
      <w:r w:rsidRPr="00D1566C">
        <w:rPr>
          <w:rFonts w:asciiTheme="majorHAnsi" w:hAnsiTheme="majorHAnsi"/>
          <w:b/>
          <w:sz w:val="28"/>
          <w:szCs w:val="28"/>
          <w:lang w:eastAsia="hr-HR"/>
        </w:rPr>
        <w:t>PLAN NABAVE</w:t>
      </w:r>
    </w:p>
    <w:p w:rsidR="00CC1020" w:rsidRPr="00D1566C" w:rsidRDefault="0091703E" w:rsidP="00D1566C">
      <w:pPr>
        <w:pStyle w:val="Bezproreda"/>
        <w:jc w:val="center"/>
        <w:rPr>
          <w:rFonts w:asciiTheme="majorHAnsi" w:hAnsiTheme="majorHAnsi"/>
          <w:kern w:val="36"/>
          <w:sz w:val="28"/>
          <w:szCs w:val="28"/>
          <w:lang w:eastAsia="hr-HR"/>
        </w:rPr>
      </w:pPr>
      <w:r w:rsidRPr="00D1566C">
        <w:rPr>
          <w:rFonts w:asciiTheme="majorHAnsi" w:hAnsiTheme="majorHAnsi"/>
          <w:kern w:val="36"/>
          <w:sz w:val="28"/>
          <w:szCs w:val="28"/>
          <w:lang w:eastAsia="hr-HR"/>
        </w:rPr>
        <w:t xml:space="preserve">Općine Orle </w:t>
      </w:r>
      <w:r w:rsidR="001E4201" w:rsidRPr="00D1566C">
        <w:rPr>
          <w:rFonts w:asciiTheme="majorHAnsi" w:hAnsiTheme="majorHAnsi"/>
          <w:kern w:val="36"/>
          <w:sz w:val="28"/>
          <w:szCs w:val="28"/>
          <w:lang w:eastAsia="hr-HR"/>
        </w:rPr>
        <w:t xml:space="preserve"> za 2016</w:t>
      </w:r>
      <w:r w:rsidR="00CC1020" w:rsidRPr="00D1566C">
        <w:rPr>
          <w:rFonts w:asciiTheme="majorHAnsi" w:hAnsiTheme="majorHAnsi"/>
          <w:kern w:val="36"/>
          <w:sz w:val="28"/>
          <w:szCs w:val="28"/>
          <w:lang w:eastAsia="hr-HR"/>
        </w:rPr>
        <w:t>. godinu</w:t>
      </w:r>
    </w:p>
    <w:p w:rsidR="00282EDE" w:rsidRPr="00CA5472" w:rsidRDefault="00CC1020" w:rsidP="00282EDE">
      <w:pPr>
        <w:spacing w:before="315" w:after="31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hr-HR"/>
        </w:rPr>
      </w:pPr>
      <w:r w:rsidRPr="00CA54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hr-HR"/>
        </w:rPr>
        <w:t>I</w:t>
      </w:r>
      <w:r w:rsidR="00CA5472" w:rsidRPr="00CA54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hr-HR"/>
        </w:rPr>
        <w:t>.</w:t>
      </w:r>
    </w:p>
    <w:p w:rsidR="00CC1020" w:rsidRPr="00282EDE" w:rsidRDefault="00CC1020" w:rsidP="00282EDE">
      <w:pPr>
        <w:spacing w:before="315" w:after="315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4D5F49"/>
          <w:kern w:val="36"/>
          <w:sz w:val="48"/>
          <w:szCs w:val="48"/>
          <w:lang w:eastAsia="hr-HR"/>
        </w:rPr>
      </w:pP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Javni na</w:t>
      </w:r>
      <w:r w:rsidR="0091703E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ručitelj, Općina Orle</w:t>
      </w: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 xml:space="preserve"> (nadalje: Naručitelj), utvrđuje stvarne potrebe za nabavu radova, roba i</w:t>
      </w:r>
      <w:r w:rsidR="001E4201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 xml:space="preserve"> usluga Naručitelja tijekom 2016</w:t>
      </w: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. godine.</w:t>
      </w:r>
    </w:p>
    <w:p w:rsidR="00CC1020" w:rsidRPr="00CC1020" w:rsidRDefault="00CC1020" w:rsidP="00CC10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 xml:space="preserve">Sukladno </w:t>
      </w:r>
      <w:r w:rsidR="0091703E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Proračuna Općine Orle</w:t>
      </w:r>
      <w:r w:rsidR="001E4201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 xml:space="preserve"> za 2016</w:t>
      </w:r>
      <w:r w:rsidR="00282EDE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. godinu</w:t>
      </w: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, a s ciljem  osiguranja svega što je potrebno za obavljanje poslova iz djelokruga Naručitelja, donosi  </w:t>
      </w:r>
      <w:r w:rsidR="0091703E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 xml:space="preserve">se </w:t>
      </w: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Pl</w:t>
      </w:r>
      <w:r w:rsidR="0091703E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an nabave Općine Orle</w:t>
      </w:r>
      <w:r w:rsidR="001E4201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 xml:space="preserve"> za 2016</w:t>
      </w: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. godinu (nadalje: </w:t>
      </w:r>
      <w:r w:rsidRPr="00CC1020"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  <w:t>Plan nabave</w:t>
      </w: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), koji sadrži podatke o predmetu nabave, evidencijskom broju nabave, procijenjenoj vrijednosti nabave, vrsti postupka javne nabave, planiranom početku postupka, načinu ugovaranja (ugovor ili okvirnom sporazum).</w:t>
      </w:r>
    </w:p>
    <w:p w:rsidR="00CC1020" w:rsidRPr="00CC1020" w:rsidRDefault="00CC1020" w:rsidP="00CC1020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92A23"/>
          <w:lang w:eastAsia="hr-HR"/>
        </w:rPr>
        <w:t>II.</w:t>
      </w:r>
    </w:p>
    <w:p w:rsidR="00CC1020" w:rsidRPr="00CC1020" w:rsidRDefault="00CC1020" w:rsidP="00CC102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Plan nabave odnosi se na nabavu:</w:t>
      </w:r>
    </w:p>
    <w:p w:rsidR="00CC1020" w:rsidRPr="00CC1020" w:rsidRDefault="00CC1020" w:rsidP="00CC102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- roba i usluga procijenjene vrijednosti od 70.000,00 do 200.000,00 kuna odnosno za nabavu radova procijenjene vrijednosti od 70.000,00  do 500.000,00 kn</w:t>
      </w:r>
    </w:p>
    <w:p w:rsidR="00CC1020" w:rsidRPr="00CC1020" w:rsidRDefault="00CC1020" w:rsidP="00CC102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- za nabavu  roba, radova i usluga  procijenjene vrijednosti od 20.000,00 do 70.000,00 kuna, te ostale nabave male vrijednosti,</w:t>
      </w:r>
    </w:p>
    <w:p w:rsidR="00CC1020" w:rsidRPr="00CC1020" w:rsidRDefault="00CC1020" w:rsidP="00CC102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- predvidive nabave ukupne vrijednosti do 20.000,00 kn.</w:t>
      </w:r>
    </w:p>
    <w:p w:rsidR="00CC1020" w:rsidRPr="00CC1020" w:rsidRDefault="00CC1020" w:rsidP="00CC102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A23"/>
          <w:sz w:val="20"/>
          <w:szCs w:val="20"/>
          <w:lang w:eastAsia="hr-HR"/>
        </w:rPr>
      </w:pP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Na nabave iz alineja 1. i 2. ove točke primjenjuju se odredbe </w:t>
      </w:r>
      <w:r w:rsidRPr="00CC1020"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  <w:t>Pravilnika</w:t>
      </w: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 </w:t>
      </w: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provedbi postupaka nabave za nabave bagatelne vrijednosti, </w:t>
      </w: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 xml:space="preserve">KLASA: </w:t>
      </w:r>
      <w:r w:rsidR="00282EDE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406-01/14-01/</w:t>
      </w:r>
      <w:proofErr w:type="spellStart"/>
      <w:r w:rsidR="00282EDE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01</w:t>
      </w:r>
      <w:proofErr w:type="spellEnd"/>
      <w:r w:rsidR="00282EDE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, URBROJ: 238/36</w:t>
      </w: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-01-14-02 od 13.01.2014. godine.</w:t>
      </w:r>
    </w:p>
    <w:p w:rsidR="00CC1020" w:rsidRPr="00CC1020" w:rsidRDefault="00CC1020" w:rsidP="00CC102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  <w:lastRenderedPageBreak/>
        <w:t>A) Nabava roba i usluga od 70.000,00 do 200.000,00 kuna i</w:t>
      </w:r>
    </w:p>
    <w:p w:rsidR="00CC1020" w:rsidRPr="00CC1020" w:rsidRDefault="00CC1020" w:rsidP="00CC102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  <w:t>nabava radova od 70.000,00 do 500.000,00 kuna</w:t>
      </w:r>
    </w:p>
    <w:tbl>
      <w:tblPr>
        <w:tblW w:w="0" w:type="auto"/>
        <w:tblInd w:w="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730"/>
        <w:gridCol w:w="1483"/>
        <w:gridCol w:w="1523"/>
        <w:gridCol w:w="1323"/>
        <w:gridCol w:w="1431"/>
      </w:tblGrid>
      <w:tr w:rsidR="00CC1020" w:rsidRPr="00CC1020" w:rsidTr="00F40A20">
        <w:trPr>
          <w:trHeight w:val="66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20" w:rsidRPr="00CC1020" w:rsidRDefault="00CC1020" w:rsidP="00CC1020">
            <w:pPr>
              <w:spacing w:before="180" w:after="18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Red.</w:t>
            </w:r>
          </w:p>
          <w:p w:rsidR="00CC1020" w:rsidRPr="00CC1020" w:rsidRDefault="00CC1020" w:rsidP="00CC1020">
            <w:pPr>
              <w:spacing w:before="180" w:after="18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20" w:rsidRPr="00CC1020" w:rsidRDefault="00CC1020" w:rsidP="00CC102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20" w:rsidRPr="00CC1020" w:rsidRDefault="00CC1020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Evidencijski</w:t>
            </w:r>
          </w:p>
          <w:p w:rsidR="00CC1020" w:rsidRPr="00CC1020" w:rsidRDefault="00CC1020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20" w:rsidRPr="00CC1020" w:rsidRDefault="00CC1020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Procijenjena vrijednost</w:t>
            </w:r>
            <w:r w:rsidR="002F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bez (PDV-a)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20" w:rsidRPr="00CC1020" w:rsidRDefault="00CC1020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20" w:rsidRPr="00CC1020" w:rsidRDefault="00CC1020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Ugovor/</w:t>
            </w:r>
          </w:p>
          <w:p w:rsidR="00CC1020" w:rsidRPr="00CC1020" w:rsidRDefault="00CC1020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Okvirni sporazum</w:t>
            </w:r>
          </w:p>
        </w:tc>
      </w:tr>
      <w:tr w:rsidR="00CC1020" w:rsidRPr="00CC1020" w:rsidTr="00F40A20">
        <w:trPr>
          <w:trHeight w:val="557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20" w:rsidRPr="00CC1020" w:rsidRDefault="00CC1020" w:rsidP="00CC1020">
            <w:pPr>
              <w:spacing w:before="180" w:after="18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10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20" w:rsidRPr="00CC1020" w:rsidRDefault="00B338A4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JAVNA RASVJETA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20" w:rsidRPr="00CC1020" w:rsidRDefault="00B338A4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01/16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0" w:rsidRPr="00CC1020" w:rsidRDefault="00DF47C7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34E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00.000,00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20" w:rsidRPr="00CC1020" w:rsidRDefault="005149C1" w:rsidP="00CC1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na WEB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20" w:rsidRPr="00CC1020" w:rsidRDefault="005149C1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CC1020" w:rsidRPr="00CC10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</w:t>
            </w:r>
          </w:p>
        </w:tc>
      </w:tr>
      <w:tr w:rsidR="00CC1020" w:rsidRPr="00CC1020" w:rsidTr="00F40A20">
        <w:trPr>
          <w:trHeight w:val="105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20" w:rsidRPr="00CC1020" w:rsidRDefault="00F40A20" w:rsidP="00CC1020">
            <w:pPr>
              <w:spacing w:before="180" w:after="18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C1020" w:rsidRPr="00CC10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20" w:rsidRPr="00CC1020" w:rsidRDefault="00B338A4" w:rsidP="004575F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ASFALTIRANJE CESTA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20" w:rsidRPr="00CC1020" w:rsidRDefault="00B338A4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02/16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0" w:rsidRPr="00CC1020" w:rsidRDefault="00D829B4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F40A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  <w:r w:rsidR="00A34E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8A4" w:rsidRDefault="00B338A4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Javno nadme</w:t>
            </w:r>
            <w:r w:rsidR="00C555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anje</w:t>
            </w:r>
          </w:p>
          <w:p w:rsidR="00CC1020" w:rsidRPr="00CC1020" w:rsidRDefault="00CC1020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10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na WEB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20" w:rsidRPr="00CC1020" w:rsidRDefault="00CC1020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10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</w:tr>
      <w:tr w:rsidR="006D7FA8" w:rsidRPr="00CC1020" w:rsidTr="00F40A20">
        <w:trPr>
          <w:trHeight w:val="123"/>
        </w:trPr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A8" w:rsidRPr="00CC1020" w:rsidRDefault="00F40A20" w:rsidP="00CC1020">
            <w:pPr>
              <w:spacing w:before="180" w:after="18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6D7F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A8" w:rsidRDefault="00B338A4" w:rsidP="004575F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RAZVOJNI PROGRAM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A8" w:rsidRDefault="00B338A4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03/16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A8" w:rsidRDefault="006D7FA8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A8" w:rsidRDefault="006D7FA8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Objava na </w:t>
            </w:r>
          </w:p>
          <w:p w:rsidR="006D7FA8" w:rsidRPr="00CC1020" w:rsidRDefault="006D7FA8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WEB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A8" w:rsidRPr="00CC1020" w:rsidRDefault="006D7FA8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</w:tr>
      <w:tr w:rsidR="006D7FA8" w:rsidRPr="00CC1020" w:rsidTr="00F40A20">
        <w:trPr>
          <w:trHeight w:val="407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A8" w:rsidRPr="00CC1020" w:rsidRDefault="00C555B9" w:rsidP="00CC1020">
            <w:pPr>
              <w:spacing w:before="180" w:after="18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A8" w:rsidRDefault="00D829B4" w:rsidP="004575F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POJAČANO ODRŽAVANJE I </w:t>
            </w:r>
            <w:r w:rsidR="00C555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ŠLJUNAK ZA POLJSKE PUTOVE I NERAZVRSTANE CESTE</w:t>
            </w:r>
            <w:r w:rsidR="00C95F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JAVNE POVRŠINE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A8" w:rsidRDefault="00C555B9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04/16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A8" w:rsidRDefault="00D829B4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C555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00.000,00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A8" w:rsidRDefault="00C555B9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Javno nadmetanje </w:t>
            </w:r>
          </w:p>
          <w:p w:rsidR="00C555B9" w:rsidRPr="00CC1020" w:rsidRDefault="00C555B9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na WEB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FA8" w:rsidRPr="00CC1020" w:rsidRDefault="00C555B9" w:rsidP="00CC1020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</w:tr>
    </w:tbl>
    <w:p w:rsidR="00CC1020" w:rsidRPr="00CC1020" w:rsidRDefault="00CC1020" w:rsidP="00CC1020">
      <w:pPr>
        <w:spacing w:before="180" w:after="180" w:line="240" w:lineRule="auto"/>
        <w:ind w:left="813" w:firstLine="567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  <w:t>III</w:t>
      </w:r>
    </w:p>
    <w:p w:rsidR="00CC1020" w:rsidRPr="00CC1020" w:rsidRDefault="00CC1020" w:rsidP="00CC1020">
      <w:pPr>
        <w:spacing w:before="180" w:after="180" w:line="240" w:lineRule="auto"/>
        <w:ind w:firstLine="567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Za nabavu čija je procijenjena vrijednost veća od 20.000,00 kuna, a manja od 70.000,00 kuna u   Plan nabave unose se samo podaci o predmetu nabave i procijenjenoj vrijednosti nabave.</w:t>
      </w:r>
    </w:p>
    <w:p w:rsidR="00CC1020" w:rsidRPr="00CC1020" w:rsidRDefault="00CC1020" w:rsidP="00CC1020">
      <w:pPr>
        <w:spacing w:before="180" w:after="180" w:line="240" w:lineRule="auto"/>
        <w:ind w:firstLine="567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  <w:t>B) Nabava radova, usluga i robe od 20.000,00 do 70.000,00 kuna</w:t>
      </w:r>
    </w:p>
    <w:tbl>
      <w:tblPr>
        <w:tblW w:w="0" w:type="auto"/>
        <w:tblInd w:w="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4904"/>
        <w:gridCol w:w="2759"/>
      </w:tblGrid>
      <w:tr w:rsidR="00CC1020" w:rsidRPr="00CC1020" w:rsidTr="00CC1020">
        <w:trPr>
          <w:trHeight w:val="27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20" w:rsidRPr="00CC1020" w:rsidRDefault="00CC1020" w:rsidP="00CC102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Red.</w:t>
            </w:r>
          </w:p>
          <w:p w:rsidR="00CC1020" w:rsidRPr="00CC1020" w:rsidRDefault="00CC1020" w:rsidP="00CC102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4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20" w:rsidRPr="00CC1020" w:rsidRDefault="00CC1020" w:rsidP="00CC102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PREDMETA NABAVE</w:t>
            </w:r>
          </w:p>
        </w:tc>
        <w:tc>
          <w:tcPr>
            <w:tcW w:w="2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20" w:rsidRPr="00CC1020" w:rsidRDefault="00CC1020" w:rsidP="00CC102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Procijenjena vrijednost</w:t>
            </w:r>
          </w:p>
        </w:tc>
      </w:tr>
      <w:tr w:rsidR="00CC1020" w:rsidRPr="00CC1020" w:rsidTr="00B338A4">
        <w:trPr>
          <w:trHeight w:val="267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0" w:rsidRPr="00B338A4" w:rsidRDefault="00B338A4" w:rsidP="00B338A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8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0" w:rsidRPr="00CC1020" w:rsidRDefault="00C555B9" w:rsidP="00012C9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Održavanje javne rasvjete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E89" w:rsidRPr="00CC1020" w:rsidRDefault="00C555B9" w:rsidP="00B338A4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30.000,00</w:t>
            </w:r>
          </w:p>
        </w:tc>
      </w:tr>
      <w:tr w:rsidR="00CC1020" w:rsidRPr="00CC1020" w:rsidTr="00B338A4">
        <w:trPr>
          <w:trHeight w:val="271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0" w:rsidRPr="00B338A4" w:rsidRDefault="00B338A4" w:rsidP="00B338A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8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8A4" w:rsidRPr="00CC1020" w:rsidRDefault="00B338A4" w:rsidP="000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Ulaganje u društvene domove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0" w:rsidRPr="00CC1020" w:rsidRDefault="00B338A4" w:rsidP="00B338A4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30.000,00</w:t>
            </w:r>
          </w:p>
        </w:tc>
      </w:tr>
      <w:tr w:rsidR="007600BE" w:rsidRPr="00CC1020" w:rsidTr="000237E3">
        <w:trPr>
          <w:trHeight w:val="271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0BE" w:rsidRPr="00B338A4" w:rsidRDefault="00B338A4" w:rsidP="00B338A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3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0BE" w:rsidRDefault="00B338A4" w:rsidP="000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Ulaganje u vatrogasne domove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0BE" w:rsidRDefault="00B338A4" w:rsidP="00B338A4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30.000,00</w:t>
            </w:r>
          </w:p>
        </w:tc>
      </w:tr>
      <w:tr w:rsidR="007600BE" w:rsidRPr="00CC1020" w:rsidTr="000237E3">
        <w:trPr>
          <w:trHeight w:val="271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0BE" w:rsidRPr="00B338A4" w:rsidRDefault="00B338A4" w:rsidP="00B338A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3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0BE" w:rsidRDefault="00B338A4" w:rsidP="0001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0BE" w:rsidRDefault="00B338A4" w:rsidP="00B338A4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50.000,00</w:t>
            </w:r>
          </w:p>
        </w:tc>
      </w:tr>
      <w:tr w:rsidR="00CC1020" w:rsidRPr="00CC1020" w:rsidTr="00B338A4">
        <w:trPr>
          <w:trHeight w:val="692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0" w:rsidRPr="00B338A4" w:rsidRDefault="00B338A4" w:rsidP="00B338A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8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0" w:rsidRPr="00CC1020" w:rsidRDefault="00B338A4" w:rsidP="00012C9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Gorivo za stroj rovokopač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0" w:rsidRPr="00CC1020" w:rsidRDefault="00C555B9" w:rsidP="00B338A4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  <w:r w:rsidR="00B338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CC1020" w:rsidRPr="00CC1020" w:rsidTr="000237E3">
        <w:trPr>
          <w:trHeight w:val="543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20" w:rsidRPr="00CC1020" w:rsidRDefault="00CC1020" w:rsidP="00CC102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0" w:rsidRPr="00CC1020" w:rsidRDefault="00B338A4" w:rsidP="00012C9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Održavanje stroja rovokopača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0" w:rsidRPr="00CC1020" w:rsidRDefault="00B338A4" w:rsidP="00C555B9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20.000,00</w:t>
            </w:r>
          </w:p>
        </w:tc>
      </w:tr>
      <w:tr w:rsidR="00CC1020" w:rsidRPr="00CC1020" w:rsidTr="000237E3">
        <w:trPr>
          <w:trHeight w:val="750"/>
        </w:trPr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020" w:rsidRPr="00CC1020" w:rsidRDefault="00CC1020" w:rsidP="00CC102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0" w:rsidRPr="00A34E89" w:rsidRDefault="00B338A4" w:rsidP="00012C9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Deratizacija i dezinsekcija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20" w:rsidRPr="00CC1020" w:rsidRDefault="00B338A4" w:rsidP="00C555B9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25.000,00</w:t>
            </w:r>
          </w:p>
        </w:tc>
      </w:tr>
      <w:tr w:rsidR="000237E3" w:rsidRPr="00CC1020" w:rsidTr="00F40A20">
        <w:trPr>
          <w:trHeight w:val="610"/>
        </w:trPr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E3" w:rsidRPr="00CC1020" w:rsidRDefault="00A34E89" w:rsidP="00CC102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E3" w:rsidRPr="00A34E89" w:rsidRDefault="00A34E89" w:rsidP="00D1566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4E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vodovodne mreže – sekundarni vod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7E3" w:rsidRPr="00CC1020" w:rsidRDefault="00C555B9" w:rsidP="00C555B9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A34E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0.000,00</w:t>
            </w:r>
          </w:p>
        </w:tc>
      </w:tr>
      <w:tr w:rsidR="00D1566C" w:rsidRPr="00CC1020" w:rsidTr="00F40A20">
        <w:trPr>
          <w:trHeight w:val="610"/>
        </w:trPr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C" w:rsidRDefault="00D1566C" w:rsidP="00CC102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C" w:rsidRPr="00D1566C" w:rsidRDefault="00D1566C" w:rsidP="00D1566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56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Ažuriranje računalnih baza/računalne usluge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6C" w:rsidRDefault="00D1566C" w:rsidP="00C555B9">
            <w:pPr>
              <w:spacing w:before="180" w:after="1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28.000,00</w:t>
            </w:r>
          </w:p>
        </w:tc>
      </w:tr>
    </w:tbl>
    <w:p w:rsidR="000237E3" w:rsidRDefault="000237E3" w:rsidP="00CC1020">
      <w:pPr>
        <w:spacing w:before="180" w:after="18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shd w:val="clear" w:color="auto" w:fill="FFFFFF"/>
          <w:lang w:eastAsia="hr-HR"/>
        </w:rPr>
      </w:pPr>
    </w:p>
    <w:p w:rsidR="00CC1020" w:rsidRPr="00CC1020" w:rsidRDefault="00CC1020" w:rsidP="00CC1020">
      <w:pPr>
        <w:spacing w:before="180" w:after="18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shd w:val="clear" w:color="auto" w:fill="FFFFFF"/>
          <w:lang w:eastAsia="hr-HR"/>
        </w:rPr>
        <w:t>IV</w:t>
      </w:r>
    </w:p>
    <w:p w:rsidR="00CC1020" w:rsidRPr="00CC1020" w:rsidRDefault="00CC1020" w:rsidP="00CC1020">
      <w:pPr>
        <w:spacing w:before="180" w:after="18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  <w:t>Predvidive nabave ukupne vrijednosti do 20.000,00 kn:</w:t>
      </w: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6497"/>
        <w:gridCol w:w="2791"/>
      </w:tblGrid>
      <w:tr w:rsidR="00012C9F" w:rsidTr="00012C9F">
        <w:trPr>
          <w:trHeight w:val="920"/>
        </w:trPr>
        <w:tc>
          <w:tcPr>
            <w:tcW w:w="6497" w:type="dxa"/>
          </w:tcPr>
          <w:p w:rsidR="00012C9F" w:rsidRDefault="00C555B9" w:rsidP="00B55093">
            <w:pPr>
              <w:spacing w:before="180" w:after="180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Gorivo za službeno automobil</w:t>
            </w:r>
            <w:r w:rsidR="00B55093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791" w:type="dxa"/>
          </w:tcPr>
          <w:p w:rsidR="00012C9F" w:rsidRDefault="00C555B9" w:rsidP="00A34E89">
            <w:pPr>
              <w:spacing w:before="180" w:after="180"/>
              <w:ind w:left="108" w:firstLine="567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8</w:t>
            </w:r>
            <w:r w:rsidR="00A34E89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B55093" w:rsidP="00012C9F">
            <w:pPr>
              <w:spacing w:before="180" w:after="180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Uredski materijal:</w:t>
            </w:r>
          </w:p>
        </w:tc>
        <w:tc>
          <w:tcPr>
            <w:tcW w:w="2791" w:type="dxa"/>
          </w:tcPr>
          <w:p w:rsidR="005149C1" w:rsidRPr="00282EDE" w:rsidRDefault="00A34E89" w:rsidP="005149C1">
            <w:pPr>
              <w:spacing w:before="180" w:after="180"/>
              <w:ind w:left="582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10.000,00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Default="005149C1" w:rsidP="00AC6202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</w:p>
          <w:p w:rsidR="00D1566C" w:rsidRPr="00282EDE" w:rsidRDefault="00D1566C" w:rsidP="00AC6202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Geodetske katastarske usluge.</w:t>
            </w:r>
          </w:p>
        </w:tc>
        <w:tc>
          <w:tcPr>
            <w:tcW w:w="2791" w:type="dxa"/>
          </w:tcPr>
          <w:p w:rsidR="005149C1" w:rsidRPr="00282EDE" w:rsidRDefault="00D1566C" w:rsidP="005149C1">
            <w:pPr>
              <w:spacing w:before="180" w:after="180"/>
              <w:ind w:left="492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6</w:t>
            </w:r>
            <w:r w:rsidR="00A34E89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.000,00</w:t>
            </w:r>
          </w:p>
        </w:tc>
      </w:tr>
      <w:tr w:rsidR="00D1566C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D1566C" w:rsidRDefault="00D1566C" w:rsidP="00AC6202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Usluge odvjetnika i pravnog savjetnika.</w:t>
            </w:r>
          </w:p>
        </w:tc>
        <w:tc>
          <w:tcPr>
            <w:tcW w:w="2791" w:type="dxa"/>
          </w:tcPr>
          <w:p w:rsidR="00D1566C" w:rsidRDefault="00D1566C" w:rsidP="005149C1">
            <w:pPr>
              <w:spacing w:before="180" w:after="180"/>
              <w:ind w:left="492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10.000,00</w:t>
            </w:r>
          </w:p>
        </w:tc>
      </w:tr>
      <w:tr w:rsidR="00D1566C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D1566C" w:rsidRDefault="00D1566C" w:rsidP="00AC6202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Grafičke i tiskarske usluge:</w:t>
            </w:r>
          </w:p>
        </w:tc>
        <w:tc>
          <w:tcPr>
            <w:tcW w:w="2791" w:type="dxa"/>
          </w:tcPr>
          <w:p w:rsidR="00D1566C" w:rsidRDefault="00D1566C" w:rsidP="005149C1">
            <w:pPr>
              <w:spacing w:before="180" w:after="180"/>
              <w:ind w:left="492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5.000,00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B55093" w:rsidP="005149C1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Izmjene i dopune prostornog plana.</w:t>
            </w:r>
          </w:p>
        </w:tc>
        <w:tc>
          <w:tcPr>
            <w:tcW w:w="2791" w:type="dxa"/>
          </w:tcPr>
          <w:p w:rsidR="005149C1" w:rsidRPr="00282EDE" w:rsidRDefault="00B55093" w:rsidP="005149C1">
            <w:pPr>
              <w:spacing w:before="180" w:after="180"/>
              <w:ind w:left="567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10.000,00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5149C1" w:rsidP="00AC6202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 w:rsidRPr="00282EDE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Legalizacija objekata:</w:t>
            </w:r>
          </w:p>
        </w:tc>
        <w:tc>
          <w:tcPr>
            <w:tcW w:w="2791" w:type="dxa"/>
          </w:tcPr>
          <w:p w:rsidR="005149C1" w:rsidRPr="00282EDE" w:rsidRDefault="00A34E89" w:rsidP="005149C1">
            <w:pPr>
              <w:spacing w:before="180" w:after="180"/>
              <w:ind w:left="477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5.000,00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012C9F" w:rsidP="00AC620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 xml:space="preserve">Literatura, </w:t>
            </w:r>
            <w:r w:rsidR="005149C1" w:rsidRPr="00282EDE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časopisi, publikacije:</w:t>
            </w:r>
          </w:p>
        </w:tc>
        <w:tc>
          <w:tcPr>
            <w:tcW w:w="2791" w:type="dxa"/>
          </w:tcPr>
          <w:p w:rsidR="005149C1" w:rsidRPr="00282EDE" w:rsidRDefault="00A34E89" w:rsidP="005149C1">
            <w:pPr>
              <w:ind w:left="462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5.000,00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5149C1" w:rsidP="00AC6202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 w:rsidRPr="00282EDE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Sredstva za čišćenje prostorija:</w:t>
            </w:r>
          </w:p>
        </w:tc>
        <w:tc>
          <w:tcPr>
            <w:tcW w:w="2791" w:type="dxa"/>
          </w:tcPr>
          <w:p w:rsidR="005149C1" w:rsidRPr="00282EDE" w:rsidRDefault="00A34E89" w:rsidP="005149C1">
            <w:pPr>
              <w:spacing w:before="180" w:after="180"/>
              <w:ind w:left="507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4.000,00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B55093" w:rsidP="00AC6202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Travnata smjesa i ukrasno bilje:</w:t>
            </w:r>
          </w:p>
        </w:tc>
        <w:tc>
          <w:tcPr>
            <w:tcW w:w="2791" w:type="dxa"/>
          </w:tcPr>
          <w:p w:rsidR="005149C1" w:rsidRPr="00282EDE" w:rsidRDefault="00B55093" w:rsidP="005149C1">
            <w:pPr>
              <w:spacing w:before="180" w:after="180"/>
              <w:ind w:left="462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5.000,00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5149C1" w:rsidP="00AC620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 w:rsidRPr="00282EDE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Sitni inventar</w:t>
            </w:r>
            <w:r w:rsidR="00B55093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791" w:type="dxa"/>
          </w:tcPr>
          <w:p w:rsidR="005149C1" w:rsidRPr="00282EDE" w:rsidRDefault="00A34E89" w:rsidP="005149C1">
            <w:pPr>
              <w:ind w:left="507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3.000,00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B55093" w:rsidP="00AC620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Gume za stroj rovokopač i prijevozna sredstva:</w:t>
            </w:r>
          </w:p>
        </w:tc>
        <w:tc>
          <w:tcPr>
            <w:tcW w:w="2791" w:type="dxa"/>
          </w:tcPr>
          <w:p w:rsidR="005149C1" w:rsidRPr="00282EDE" w:rsidRDefault="00A34E89" w:rsidP="005149C1">
            <w:pPr>
              <w:ind w:left="342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5.000,00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5149C1" w:rsidP="00AC6202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 w:rsidRPr="00282EDE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Telekomunikacijske usluge u pokretnoj mreži:</w:t>
            </w:r>
          </w:p>
        </w:tc>
        <w:tc>
          <w:tcPr>
            <w:tcW w:w="2791" w:type="dxa"/>
          </w:tcPr>
          <w:p w:rsidR="005149C1" w:rsidRPr="00282EDE" w:rsidRDefault="00B55093" w:rsidP="005149C1">
            <w:pPr>
              <w:spacing w:before="180" w:after="180"/>
              <w:ind w:left="732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1</w:t>
            </w:r>
            <w:r w:rsidR="006E5D27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0.000,00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5149C1" w:rsidP="00AC6202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 w:rsidRPr="00282EDE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Telekomunikacijske usluge u fiksnoj mreži:</w:t>
            </w:r>
          </w:p>
        </w:tc>
        <w:tc>
          <w:tcPr>
            <w:tcW w:w="2791" w:type="dxa"/>
          </w:tcPr>
          <w:p w:rsidR="005149C1" w:rsidRPr="00282EDE" w:rsidRDefault="00B55093" w:rsidP="005149C1">
            <w:pPr>
              <w:spacing w:before="180" w:after="180"/>
              <w:ind w:left="717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1</w:t>
            </w:r>
            <w:r w:rsidR="006E5D27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0.000,00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5149C1" w:rsidP="00AC6202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 w:rsidRPr="00282EDE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lastRenderedPageBreak/>
              <w:t>Poštanske usluge:</w:t>
            </w:r>
          </w:p>
        </w:tc>
        <w:tc>
          <w:tcPr>
            <w:tcW w:w="2791" w:type="dxa"/>
          </w:tcPr>
          <w:p w:rsidR="005149C1" w:rsidRPr="00282EDE" w:rsidRDefault="008C7427" w:rsidP="005149C1">
            <w:pPr>
              <w:spacing w:before="180" w:after="180"/>
              <w:ind w:left="672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5</w:t>
            </w:r>
            <w:r w:rsidR="0085635E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.000,0</w:t>
            </w:r>
            <w:r w:rsidR="006E5D27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5149C1" w:rsidP="00AC6202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 w:rsidRPr="00282EDE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Održavanje fotokopirnog aparata:</w:t>
            </w:r>
          </w:p>
        </w:tc>
        <w:tc>
          <w:tcPr>
            <w:tcW w:w="2791" w:type="dxa"/>
          </w:tcPr>
          <w:p w:rsidR="005149C1" w:rsidRPr="00282EDE" w:rsidRDefault="006E5D27" w:rsidP="005149C1">
            <w:pPr>
              <w:spacing w:before="180" w:after="180"/>
              <w:ind w:left="702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2.000,00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5149C1" w:rsidP="00AC6202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 w:rsidRPr="00282EDE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Ostale usluge održavanja opreme:</w:t>
            </w:r>
          </w:p>
        </w:tc>
        <w:tc>
          <w:tcPr>
            <w:tcW w:w="2791" w:type="dxa"/>
          </w:tcPr>
          <w:p w:rsidR="005149C1" w:rsidRPr="00282EDE" w:rsidRDefault="006E5D27" w:rsidP="005149C1">
            <w:pPr>
              <w:spacing w:before="180" w:after="180"/>
              <w:ind w:left="912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10.000,00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5149C1" w:rsidP="00AC6202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 w:rsidRPr="00282EDE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 xml:space="preserve">Usluge </w:t>
            </w:r>
            <w:r w:rsidR="00B55093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održavanja web stranice</w:t>
            </w:r>
            <w:r w:rsidRPr="00282EDE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791" w:type="dxa"/>
          </w:tcPr>
          <w:p w:rsidR="005149C1" w:rsidRPr="00282EDE" w:rsidRDefault="00B55093" w:rsidP="005149C1">
            <w:pPr>
              <w:spacing w:before="180" w:after="180"/>
              <w:ind w:left="837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6</w:t>
            </w:r>
            <w:r w:rsidR="006E5D27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5149C1" w:rsidP="00AC6202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 w:rsidRPr="00282EDE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Usluge promidžbe i informiranje:</w:t>
            </w:r>
          </w:p>
        </w:tc>
        <w:tc>
          <w:tcPr>
            <w:tcW w:w="2791" w:type="dxa"/>
          </w:tcPr>
          <w:p w:rsidR="005149C1" w:rsidRPr="00282EDE" w:rsidRDefault="00B55093" w:rsidP="005149C1">
            <w:pPr>
              <w:spacing w:before="180" w:after="180"/>
              <w:ind w:left="597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11</w:t>
            </w:r>
            <w:r w:rsidR="006E5D27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5149C1" w:rsidP="00AC6202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 w:rsidRPr="00282EDE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Registracija prijevoznih sredstava:</w:t>
            </w:r>
          </w:p>
        </w:tc>
        <w:tc>
          <w:tcPr>
            <w:tcW w:w="2791" w:type="dxa"/>
          </w:tcPr>
          <w:p w:rsidR="005149C1" w:rsidRPr="00282EDE" w:rsidRDefault="006D7FA8" w:rsidP="005149C1">
            <w:pPr>
              <w:spacing w:before="180" w:after="180"/>
              <w:ind w:left="882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10</w:t>
            </w:r>
            <w:r w:rsidR="006E5D27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5149C1" w:rsidP="00AC6202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 w:rsidRPr="00282EDE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Roba široke potrošnje:</w:t>
            </w:r>
          </w:p>
        </w:tc>
        <w:tc>
          <w:tcPr>
            <w:tcW w:w="2791" w:type="dxa"/>
          </w:tcPr>
          <w:p w:rsidR="005149C1" w:rsidRPr="00282EDE" w:rsidRDefault="006E5D27" w:rsidP="005149C1">
            <w:pPr>
              <w:spacing w:before="180" w:after="180"/>
              <w:ind w:left="747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20.000,00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5149C1" w:rsidP="00AC6202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 w:rsidRPr="00282EDE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Računalna oprema:</w:t>
            </w:r>
          </w:p>
        </w:tc>
        <w:tc>
          <w:tcPr>
            <w:tcW w:w="2791" w:type="dxa"/>
          </w:tcPr>
          <w:p w:rsidR="005149C1" w:rsidRPr="00282EDE" w:rsidRDefault="006E5D27" w:rsidP="005149C1">
            <w:pPr>
              <w:spacing w:before="180" w:after="180"/>
              <w:ind w:left="912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5.000,00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5149C1" w:rsidP="00AC6202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 w:rsidRPr="00282EDE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Materijal za tekuće i investicijsko održavanje:</w:t>
            </w:r>
          </w:p>
        </w:tc>
        <w:tc>
          <w:tcPr>
            <w:tcW w:w="2791" w:type="dxa"/>
          </w:tcPr>
          <w:p w:rsidR="005149C1" w:rsidRPr="00282EDE" w:rsidRDefault="006E5D27" w:rsidP="005149C1">
            <w:pPr>
              <w:spacing w:before="180" w:after="180"/>
              <w:ind w:left="837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15.000,00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8C7427" w:rsidP="00AC6202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Nabava nove telekomunikacijske opreme</w:t>
            </w:r>
            <w:r w:rsidR="005149C1" w:rsidRPr="00282EDE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791" w:type="dxa"/>
          </w:tcPr>
          <w:p w:rsidR="005149C1" w:rsidRPr="00282EDE" w:rsidRDefault="006E5D27" w:rsidP="005149C1">
            <w:pPr>
              <w:spacing w:before="180" w:after="180"/>
              <w:ind w:left="867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10.000,00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5149C1" w:rsidP="00AC6202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 w:rsidRPr="00282EDE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Računalni programi:</w:t>
            </w:r>
          </w:p>
        </w:tc>
        <w:tc>
          <w:tcPr>
            <w:tcW w:w="2791" w:type="dxa"/>
          </w:tcPr>
          <w:p w:rsidR="005149C1" w:rsidRPr="00282EDE" w:rsidRDefault="00B55093" w:rsidP="005149C1">
            <w:pPr>
              <w:spacing w:before="180" w:after="180"/>
              <w:ind w:left="852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5</w:t>
            </w:r>
            <w:r w:rsidR="006E5D27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.000,00</w:t>
            </w:r>
          </w:p>
        </w:tc>
      </w:tr>
      <w:tr w:rsidR="005149C1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5149C1" w:rsidRPr="00282EDE" w:rsidRDefault="00F40A20" w:rsidP="00F40A20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 xml:space="preserve">Betonske cijevi za poljske putove </w:t>
            </w:r>
          </w:p>
        </w:tc>
        <w:tc>
          <w:tcPr>
            <w:tcW w:w="2791" w:type="dxa"/>
          </w:tcPr>
          <w:p w:rsidR="005149C1" w:rsidRPr="00282EDE" w:rsidRDefault="00B55093" w:rsidP="005149C1">
            <w:pPr>
              <w:spacing w:before="180" w:after="180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10</w:t>
            </w:r>
            <w:r w:rsidR="006E5D27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.000,00</w:t>
            </w:r>
          </w:p>
        </w:tc>
      </w:tr>
      <w:tr w:rsidR="00F40A20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F40A20" w:rsidRDefault="00F40A20" w:rsidP="00F40A20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 xml:space="preserve">Usluge razvoženja šljunka s deponija </w:t>
            </w:r>
          </w:p>
        </w:tc>
        <w:tc>
          <w:tcPr>
            <w:tcW w:w="2791" w:type="dxa"/>
          </w:tcPr>
          <w:p w:rsidR="00F40A20" w:rsidRDefault="00B55093" w:rsidP="005149C1">
            <w:pPr>
              <w:spacing w:before="180" w:after="180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1</w:t>
            </w:r>
            <w:r w:rsidR="00F40A20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5.000,00</w:t>
            </w:r>
          </w:p>
        </w:tc>
      </w:tr>
      <w:tr w:rsidR="00F40A20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F40A20" w:rsidRDefault="00F40A20" w:rsidP="00F40A20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Usluge košnje javnih površina</w:t>
            </w:r>
          </w:p>
        </w:tc>
        <w:tc>
          <w:tcPr>
            <w:tcW w:w="2791" w:type="dxa"/>
          </w:tcPr>
          <w:p w:rsidR="00F40A20" w:rsidRDefault="00F40A20" w:rsidP="005149C1">
            <w:pPr>
              <w:spacing w:before="180" w:after="180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5.000,00</w:t>
            </w:r>
          </w:p>
        </w:tc>
      </w:tr>
      <w:tr w:rsidR="00F40A20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F40A20" w:rsidRDefault="00F40A20" w:rsidP="00F40A20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 xml:space="preserve">Sanacija nelegalnih odlagališta otpada </w:t>
            </w:r>
          </w:p>
        </w:tc>
        <w:tc>
          <w:tcPr>
            <w:tcW w:w="2791" w:type="dxa"/>
          </w:tcPr>
          <w:p w:rsidR="00F40A20" w:rsidRDefault="00B55093" w:rsidP="005149C1">
            <w:pPr>
              <w:spacing w:before="180" w:after="180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15</w:t>
            </w:r>
            <w:r w:rsidR="00F40A20"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.000,00</w:t>
            </w:r>
          </w:p>
        </w:tc>
      </w:tr>
      <w:tr w:rsidR="00B55093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B55093" w:rsidRDefault="00B55093" w:rsidP="00F40A20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Azil za životinje</w:t>
            </w:r>
          </w:p>
        </w:tc>
        <w:tc>
          <w:tcPr>
            <w:tcW w:w="2791" w:type="dxa"/>
          </w:tcPr>
          <w:p w:rsidR="00B55093" w:rsidRDefault="00B55093" w:rsidP="005149C1">
            <w:pPr>
              <w:spacing w:before="180" w:after="180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10.000,00</w:t>
            </w:r>
          </w:p>
        </w:tc>
      </w:tr>
      <w:tr w:rsidR="00B55093" w:rsidRPr="00282EDE" w:rsidTr="00012C9F">
        <w:tblPrEx>
          <w:tblLook w:val="04A0" w:firstRow="1" w:lastRow="0" w:firstColumn="1" w:lastColumn="0" w:noHBand="0" w:noVBand="1"/>
        </w:tblPrEx>
        <w:tc>
          <w:tcPr>
            <w:tcW w:w="6497" w:type="dxa"/>
          </w:tcPr>
          <w:p w:rsidR="00B55093" w:rsidRDefault="00B55093" w:rsidP="00F40A20">
            <w:pPr>
              <w:spacing w:before="180" w:after="180"/>
              <w:jc w:val="both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Higijeničarski servis</w:t>
            </w:r>
          </w:p>
        </w:tc>
        <w:tc>
          <w:tcPr>
            <w:tcW w:w="2791" w:type="dxa"/>
          </w:tcPr>
          <w:p w:rsidR="00B55093" w:rsidRDefault="00B55093" w:rsidP="005149C1">
            <w:pPr>
              <w:spacing w:before="180" w:after="180"/>
              <w:jc w:val="right"/>
              <w:textAlignment w:val="top"/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92A23"/>
                <w:sz w:val="24"/>
                <w:szCs w:val="24"/>
                <w:lang w:eastAsia="hr-HR"/>
              </w:rPr>
              <w:t>10.000,00</w:t>
            </w:r>
          </w:p>
        </w:tc>
      </w:tr>
    </w:tbl>
    <w:p w:rsidR="005149C1" w:rsidRDefault="005149C1" w:rsidP="00D1566C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</w:pPr>
    </w:p>
    <w:p w:rsidR="00CC1020" w:rsidRPr="00CC1020" w:rsidRDefault="00CC1020" w:rsidP="005149C1">
      <w:pPr>
        <w:spacing w:before="180" w:after="18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  <w:t>V</w:t>
      </w:r>
      <w:r w:rsidR="005149C1"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  <w:t>.</w:t>
      </w:r>
    </w:p>
    <w:p w:rsidR="00CC1020" w:rsidRPr="00CC1020" w:rsidRDefault="00CC1020" w:rsidP="00CC1020">
      <w:pPr>
        <w:spacing w:before="180" w:after="180" w:line="240" w:lineRule="auto"/>
        <w:ind w:firstLine="567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Ovaj Plan nabave stupa na snagu dan nakon dana objave na mrežnoj st</w:t>
      </w:r>
      <w:r w:rsidR="0091703E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ranici Općine Orle.</w:t>
      </w:r>
    </w:p>
    <w:p w:rsidR="00CC1020" w:rsidRPr="00CC1020" w:rsidRDefault="00CC1020" w:rsidP="00CC1020">
      <w:pPr>
        <w:spacing w:before="390" w:after="390" w:line="240" w:lineRule="auto"/>
        <w:jc w:val="right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262C21"/>
          <w:sz w:val="20"/>
          <w:szCs w:val="20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62C21"/>
          <w:sz w:val="24"/>
          <w:szCs w:val="24"/>
          <w:lang w:eastAsia="hr-HR"/>
        </w:rPr>
        <w:t>OPĆINSKI NAČELNIK</w:t>
      </w:r>
    </w:p>
    <w:p w:rsidR="00CC1020" w:rsidRPr="00CC1020" w:rsidRDefault="0091703E" w:rsidP="0091703E">
      <w:pPr>
        <w:spacing w:before="300" w:after="30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262C2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62C21"/>
          <w:sz w:val="24"/>
          <w:szCs w:val="24"/>
          <w:lang w:eastAsia="hr-HR"/>
        </w:rPr>
        <w:t xml:space="preserve">                                                                                                                Ivan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C21"/>
          <w:sz w:val="24"/>
          <w:szCs w:val="24"/>
          <w:lang w:eastAsia="hr-HR"/>
        </w:rPr>
        <w:t>Petko</w:t>
      </w:r>
      <w:proofErr w:type="spellEnd"/>
    </w:p>
    <w:p w:rsidR="00CC1020" w:rsidRPr="00CC1020" w:rsidRDefault="00CC1020" w:rsidP="00CC1020">
      <w:pPr>
        <w:spacing w:before="180" w:after="180" w:line="240" w:lineRule="auto"/>
        <w:ind w:firstLine="567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lastRenderedPageBreak/>
        <w:t> </w:t>
      </w:r>
    </w:p>
    <w:p w:rsidR="00CC1020" w:rsidRPr="00CC1020" w:rsidRDefault="00CC1020" w:rsidP="00CC1020">
      <w:pPr>
        <w:spacing w:before="180" w:after="180" w:line="240" w:lineRule="auto"/>
        <w:ind w:firstLine="567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 </w:t>
      </w:r>
    </w:p>
    <w:p w:rsidR="0091703E" w:rsidRDefault="0091703E" w:rsidP="00CC1020">
      <w:pPr>
        <w:spacing w:before="180" w:after="18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</w:pPr>
    </w:p>
    <w:p w:rsidR="0091703E" w:rsidRDefault="0091703E" w:rsidP="00CC1020">
      <w:pPr>
        <w:spacing w:before="180" w:after="18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</w:pPr>
    </w:p>
    <w:p w:rsidR="0091703E" w:rsidRDefault="0091703E" w:rsidP="008C7427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</w:pPr>
    </w:p>
    <w:p w:rsidR="00CC1020" w:rsidRPr="00CC1020" w:rsidRDefault="00CC1020" w:rsidP="0091703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  <w:t>REPUBLIKA HRVATSKA</w:t>
      </w:r>
    </w:p>
    <w:p w:rsidR="00CC1020" w:rsidRPr="00CC1020" w:rsidRDefault="0091703E" w:rsidP="00CC102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A23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  <w:t xml:space="preserve">ZAGREBAČKA </w:t>
      </w:r>
      <w:r w:rsidR="00CC1020" w:rsidRPr="00CC1020"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  <w:t xml:space="preserve"> ŽUPANIJA</w:t>
      </w:r>
    </w:p>
    <w:p w:rsidR="00CC1020" w:rsidRPr="00CC1020" w:rsidRDefault="0091703E" w:rsidP="00CC102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A23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  <w:t>OPĆINA ORLE</w:t>
      </w:r>
    </w:p>
    <w:p w:rsidR="0091703E" w:rsidRDefault="00CC1020" w:rsidP="00CC102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92A23"/>
          <w:sz w:val="24"/>
          <w:szCs w:val="24"/>
          <w:lang w:eastAsia="hr-HR"/>
        </w:rPr>
        <w:t>Općinski načelnik </w:t>
      </w:r>
    </w:p>
    <w:p w:rsidR="00CC1020" w:rsidRPr="00CC1020" w:rsidRDefault="00CC1020" w:rsidP="00CC102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A23"/>
          <w:sz w:val="20"/>
          <w:szCs w:val="20"/>
          <w:lang w:eastAsia="hr-HR"/>
        </w:rPr>
      </w:pPr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KLASA: 406-01/14-01/</w:t>
      </w:r>
      <w:proofErr w:type="spellStart"/>
      <w:r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01</w:t>
      </w:r>
      <w:proofErr w:type="spellEnd"/>
    </w:p>
    <w:p w:rsidR="00CC1020" w:rsidRPr="00CC1020" w:rsidRDefault="00282EDE" w:rsidP="00CC102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A23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URBROJ: 238/36-01-14-01</w:t>
      </w:r>
    </w:p>
    <w:p w:rsidR="00CC1020" w:rsidRPr="00CC1020" w:rsidRDefault="0091703E" w:rsidP="00CC1020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92A23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 xml:space="preserve">Orle </w:t>
      </w:r>
      <w:r w:rsidR="00CC1020" w:rsidRPr="00CC1020"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  <w:t>, 13.01.2014. godine</w:t>
      </w:r>
    </w:p>
    <w:p w:rsidR="00CC1020" w:rsidRPr="00CC1020" w:rsidRDefault="00CC1020" w:rsidP="0091703E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18. stavak 3. Zakona o javnoj nabavi („Narodne novine“ broj: 90/11</w:t>
      </w:r>
      <w:r w:rsidR="009170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., 83/13. i 143/13.) i članka  </w:t>
      </w:r>
      <w:r w:rsidR="0080503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53</w:t>
      </w:r>
      <w:r w:rsidR="009170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. Statuta Općine Orle („Glasnik Zagrebačke županije “ broj:</w:t>
      </w:r>
      <w:r w:rsidR="00301B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13/</w:t>
      </w:r>
      <w:proofErr w:type="spellStart"/>
      <w:r w:rsidR="00301B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13</w:t>
      </w:r>
      <w:proofErr w:type="spellEnd"/>
      <w:r w:rsidR="0091703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.), općinski</w:t>
      </w:r>
      <w:r w:rsidR="00E011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načelnik Općine Orle </w:t>
      </w: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donosi:</w:t>
      </w:r>
    </w:p>
    <w:p w:rsidR="00CC1020" w:rsidRPr="00CC1020" w:rsidRDefault="00CC1020" w:rsidP="00E01160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shd w:val="clear" w:color="auto" w:fill="FFFFFF"/>
          <w:lang w:eastAsia="hr-HR"/>
        </w:rPr>
        <w:t>PRAVILNIK</w:t>
      </w:r>
    </w:p>
    <w:p w:rsidR="00CC1020" w:rsidRDefault="00CC1020" w:rsidP="00E01160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provedbi postupaka nabave za nabave bagatelne vrijednosti</w:t>
      </w:r>
    </w:p>
    <w:p w:rsidR="0091703E" w:rsidRPr="00CC1020" w:rsidRDefault="0091703E" w:rsidP="0091703E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I - OPĆE ODREDBE</w:t>
      </w:r>
    </w:p>
    <w:p w:rsidR="00CC1020" w:rsidRPr="00CC1020" w:rsidRDefault="00CC1020" w:rsidP="00CC1020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1.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 ciljem učinkovitog provođenja postupaka nabave i ugovaranja, poštivanja osnovnih načela javne nabave, te zakonitog, namjenskog i svrhovitog trošenja proračunskih sredstava, donosi se Pravilnikom o provedbi postupaka nabave za nabavu bagatelne vrijednosti (nadalje: Pravilnik) kojim se uređuje postupak koji prethodi stvaranju ugovornog odnosa za nabavu robe, radova i usluga </w:t>
      </w: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procijenjene vrijednosti do 200.000,00 kuna za nabavu roba i usluga, odnosno do 500.000,00 kuna za nabavu radova</w:t>
      </w: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 (nadalje: nabava bagatelne vrijednosti) za koje sukladno odredbi stavka 3. članka 18 Zakona o javnoj nabavi („Narodne novine“ broj: 90/11., 83/13. i 143/13. – nadalje: Zakon) ne postoji obveza provedbe postupaka javne nabave.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Ovim Pravilnikom, na jednoobrazan način, određuje se pristup i način komunikacije s gospodarskim subjektima kako bi se kvalitetnije upravljalo i zadovoljil</w:t>
      </w:r>
      <w:r w:rsidR="00E011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 potrebe Općine Orle</w:t>
      </w: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(nadalje: Naručitelj).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provedbi postupaka nabave robe, radova i usluga osim ovoga Pravilnika, obvezno je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primjenjivati i druge važeće zakonske i </w:t>
      </w:r>
      <w:proofErr w:type="spellStart"/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podzakonske</w:t>
      </w:r>
      <w:proofErr w:type="spellEnd"/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akte, a koji se odnose na pojedini predmet nabave u smislu posebnih zakona (npr. Zakon o obveznim odnosima, Zakon o prostornom uređenju, Zakon o gradnji i dr.), kao i interne opće akt</w:t>
      </w:r>
      <w:r w:rsidR="00E011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 (Statut Općine Orle</w:t>
      </w: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opći akti o upravljanju i raspolaganju imovinom  i dr.).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Predmet nabave potrebno je opisati jasno, nedvojbeno, potpuno i neutralno kako bi se kasnije, kod analize i odabira ponude, osigurala usporedivost u svezi uvjeta i zahtjeva koje je Naručitelj postavio.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Ako je potrebno opis predmeta nabave može sadržavati tehničke specifikacije i biti nadopunjen nacrtima, projektnom dokumentacijom, crtežima, modelima uzorcima i </w:t>
      </w:r>
      <w:proofErr w:type="spellStart"/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</w:t>
      </w:r>
      <w:proofErr w:type="spellEnd"/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a sve s ciljem točnijeg određivanja predmeta nabave, jednostavnije pripreme i zaprimanja kvalitetnijih ponuda, te zadovoljavanja potreba Naručitelja.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II - POKRETANJE I  PRIPREMA  POSTUPKA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NABAVE BAGATELNE  VRIJEDNOSTI</w:t>
      </w:r>
    </w:p>
    <w:p w:rsidR="00CC1020" w:rsidRPr="00CC1020" w:rsidRDefault="00CC1020" w:rsidP="00CC1020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2.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Pripremu i provedbu postupaka nabave bagatelne vrijednosti jednake ili veće od 70.000,00 kn provode ovlašteni predstavnici naručitelja u Jedinstvenom upravn</w:t>
      </w:r>
      <w:r w:rsidR="00E0116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om odjelu Općine Orle</w:t>
      </w: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(nadalje: Upravni odjel) koje imenuje općinski načelnik internom odlukom, te određuje njihove obveze i ovlasti u postupku nabave bagatelne vrijednosti.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Ovlašteni predstavnici naručitelja mogu biti osobe koje svojim znanjem i iskustvom mogu doprinijeti kvalitetnom provođenju pojedinog postupka nabave bagatelne vrijednosti.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Obveze i ovlasti ovlaštenih predstavnika naručitelja su: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priprema postupka nabave bagatelne vrijednosti: dogovor oko uvjeta vezanih uz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predmet nabave, potrebnog sadržaja dokumentacije/uputa za prikupljanje ponuda, tehničkih specifikacija, ponudbenih troškovnika i ostalih dokumenata vezanih uz predmetnu nabavu,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provedba postupka nabave bagatelne vrijednosti: slanje Poziva na dostavu ponuda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gospodarskim subjektima na dokaziv način, slanje i objava Poziva na dostavu ponuda na web stranici Naručitelja, otvaranje pristiglih ponuda, sastavljanje zapisnika o otvaranju, pregledu  i ocjena ponuda, rangiranje ponuda sukladno kriteriju za odabir ponude, prijedlog za odabir najpovoljnije ponude sukladno kriteriju za odabir i uvjetima propisanim dokumentacijom/uputama za prikupljanje ponuda ili poništenje postupka.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pripremi i provedbi postupka nabave bagatelne vrijednosti iznad 70.000,00kn moraju sudjelovati najmanje tri ovlaštena predstavnika, od kojih jedan mora imati važeći certifikat na području javne  nabave.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Pripremu i provedbu nabave bagatelne vrijednosti jednake ili veće 20.000,00 kuna, a manje od 70.000,00 kuna provode službenici Upravnog odjela po nalogu općinskog načelnika, a prema Planu nabave Naručitelja.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Priprema i provedba nabave bagatelne vrijednosti do 20.000,00 kuna provodi se sukladno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članku 5. ovoga Pravilnika.</w:t>
      </w:r>
    </w:p>
    <w:p w:rsidR="00CC1020" w:rsidRPr="00CC1020" w:rsidRDefault="00CC1020" w:rsidP="00CC1020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3.</w:t>
      </w:r>
    </w:p>
    <w:p w:rsidR="00CC1020" w:rsidRPr="00CC1020" w:rsidRDefault="00CC1020" w:rsidP="00E0116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Nabava bagatelne vrijednosti jednake ili veće od 20.000,00 kuna mora biti usklađena s</w:t>
      </w:r>
    </w:p>
    <w:p w:rsidR="00CC1020" w:rsidRPr="00CC1020" w:rsidRDefault="00CC1020" w:rsidP="00E0116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Planom nabave Naručitelja za tekuću godinu.</w:t>
      </w:r>
    </w:p>
    <w:p w:rsidR="00CC1020" w:rsidRPr="00CC1020" w:rsidRDefault="00CC1020" w:rsidP="00E0116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Nabava bagatelne vrijednosti jednake ili veće od 70.000,00 kuna započinje danom slanja</w:t>
      </w:r>
    </w:p>
    <w:p w:rsidR="00CC1020" w:rsidRPr="00CC1020" w:rsidRDefault="00CC1020" w:rsidP="00E0116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Zahtjeva za pripremu i početak postupka nabave bagatelne vrijednosti  kojeg utvrđuje općinski načelnik.</w:t>
      </w:r>
    </w:p>
    <w:p w:rsidR="00CC1020" w:rsidRPr="00CC1020" w:rsidRDefault="00CC1020" w:rsidP="00E0116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Prije početka postupaka nabave iz stavka 1. i 2. ovoga članka, a  s ciljem određivanja procijenjene vrijednosti pojedine nabave, Naručitelj može istraživati tržište  i to: komunikacijom s ponuditeljima, putem </w:t>
      </w:r>
      <w:proofErr w:type="spellStart"/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interneta</w:t>
      </w:r>
      <w:proofErr w:type="spellEnd"/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pozivima za dostavu inicijalnih ponuda i sl.).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Zahtjeva za pripremu i početak postupka nabave bagatelne vrijednosti sastavni je dio ovoga Pravilnika </w:t>
      </w: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(Obrazac 1.).</w:t>
      </w:r>
    </w:p>
    <w:p w:rsidR="00CC1020" w:rsidRPr="00CC1020" w:rsidRDefault="00CC1020" w:rsidP="00CC1020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4.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Općinski načelnik donosi Odluku o početku postupka nabave bagatelne vrijednosti jednake ili veće od 20.000,00 kuna, koja obavezno sadrži: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naziv predmeta nabave,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procijenjenu vrijednosti nabave,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podatke o osobama koje provode postupak,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 može sadržavati i podatke o ponuditeljima kojima će se uputiti poziv na dostavu ponude te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ostale bitne podatke.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Odluke o početku postupka nabave bagatelne vrijednosti sastavni je dio ovog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Pravilnika </w:t>
      </w: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(Obrazac 2.).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III - PROVEDBA POSTUPKA NABAVE BAGATELNE VRIJEDNOSTI ČIJA JE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PROCIJENJENA VRIJEDNOSTI  MANJA OD 20.000,00 KUNA</w:t>
      </w:r>
    </w:p>
    <w:p w:rsidR="00CC1020" w:rsidRPr="00CC1020" w:rsidRDefault="00CC1020" w:rsidP="00CC1020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5.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Nabava radova, roba i usluga procijenjene vrijednosti manje od 20.000,00 kuna, provodi se izdavanjem narudžbenice ili izravnom nabavom s jednim gospodarskim subjektom po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vlastitom izboru.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Narudžbenica obavezno sadrži podatke o: vrsti roba/radova/usluga koje se nabavljaju uz detaljnu specifikaciju jedinica mjere, količina, jediničnih cijena te ukupnih cijena, roku i mjestu isporuke, načinu i roku plaćanja, gospodarskom subjektu-dobavljaču.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Narudžbenicu potpisuje općinski načelnik.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nabave iz ovoga članka može se sklopiti i ugovor.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IV - PROVEDBA POSTUPKA NABAVE BAGATELNE VRIJEDNOSTI ČIJA JE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PROCIJENJENA VRIJEDNOST JEDNAKA ILI VEĆA OD 20.000,00 KUNA, A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MANJA OD 70.000,00 KUNA</w:t>
      </w:r>
    </w:p>
    <w:p w:rsidR="00CC1020" w:rsidRPr="00CC1020" w:rsidRDefault="00CC1020" w:rsidP="00CC1020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6.</w:t>
      </w:r>
    </w:p>
    <w:p w:rsidR="00CC1020" w:rsidRPr="00CC1020" w:rsidRDefault="00CC1020" w:rsidP="00E0116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Nabavu radova, roba i usluga procijenjene vrijednosti jednake ili veće od 20.000,00 kuna, a manja od 70.000,00 kuna, Naručitelj provodi pozivom na dostavu ponuda od najmanje tri</w:t>
      </w:r>
    </w:p>
    <w:p w:rsidR="00CC1020" w:rsidRPr="00CC1020" w:rsidRDefault="00CC1020" w:rsidP="00E0116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gospodarska subjekta po vlastitom izboru.</w:t>
      </w:r>
    </w:p>
    <w:p w:rsidR="00CC1020" w:rsidRPr="00CC1020" w:rsidRDefault="00CC1020" w:rsidP="00E0116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Poziv na dostavu ponude upućuje se na način koji omogućuje dokazivanje da je isti</w:t>
      </w:r>
    </w:p>
    <w:p w:rsidR="00CC1020" w:rsidRPr="00CC1020" w:rsidRDefault="00CC1020" w:rsidP="00E0116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zaprimljen od strane gospodarskog subjekta (dostavnica, povratnica, izvješće o uspješnom</w:t>
      </w:r>
    </w:p>
    <w:p w:rsidR="00CC1020" w:rsidRPr="00CC1020" w:rsidRDefault="00CC1020" w:rsidP="00E0116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slanju telefaksom, potvrda e-</w:t>
      </w:r>
      <w:proofErr w:type="spellStart"/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mailom</w:t>
      </w:r>
      <w:proofErr w:type="spellEnd"/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Poziv na dostavu ponude mora sadržavati najmanje: naziv javnog naručitelja, opis predmeta nabave, troškovnik, procijenjenu vrijednost nabave, kriterij za odabir ponude, uvjete i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zahtjeve koje ponuditelji trebaju ispuniti (ako se traži), rok za dostavu ponude i način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dostavljanja ponuda, kontakt osobu, broj telefona i adresu elektroničke pošte.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 za dostavu ponuda ne smije biti duži od 8 dana od dana upućivanja poziva.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odabir ponude je dovoljna jedna pristigla ponuda koja udovoljava svim traženim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uvjetima Naručitelja.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Pregled i ocjenu ponuda provode službenici Jedinstvenog upravnog odjela koji sačinjavaju prijedlog za odabir i isti prosljeđuju općinskom načelniku.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Odluku o odabiru ili ne odabiru donosi općinski načelnik.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Odluku iz stavka 7. ovoga članka Naručitelj je obvezan bez odgode dostaviti svakom ponuditelju na dokaziv način (dostavnica, povratnica, izvješće o uspješnom slanju telefaksom, potvrda e-</w:t>
      </w:r>
      <w:proofErr w:type="spellStart"/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mailom</w:t>
      </w:r>
      <w:proofErr w:type="spellEnd"/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u primjerenom roku.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Ugovor potpisuje općinski načelnik.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Iznimno, ovisno o prirodi predmeta nabave i razini tržišnog natjecanja, poziv na dostavu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ponuda može se uputiti najmanje jednom gospodarskom subjektu, u slučajevima: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kad to zahtijevaju tehnički ili umjetnički razlozi, kod zaštite isključivih prava i na temelju isključivih prava iz posebnih Zakona i drugih propisa,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kod odvjetničkih usluga, javnobilježničkih usluga, zdravstvenih usluga, socijalnih usluga, usluga obrazovanja, konzultantskih usluga, konzervatorskih usluga, usluga vještaka,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kada je to potrebno zbog obavljanja usluga ili radova na dovršenju započetih,  a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povezanih funkcionalnih ili prostornih cjelina,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kao i u slučaju provedbe nabave koja zahtijeva žurnost te u ostalim slučajevima po odluci Naručitelja.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V - PROVEDBA POSTUPKA NABAVE BAGATELNE VRIJEDNOSTI ČIJA JE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PROCIJENJENA VRIJEDNOST JEDNAKA ILI VEĆA OD 70.000,00 KUNA, A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MANJA OD 200.000,00 (500.000,00) KUNA</w:t>
      </w:r>
    </w:p>
    <w:p w:rsidR="00CC1020" w:rsidRPr="00CC1020" w:rsidRDefault="00CC1020" w:rsidP="00CC1020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7.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Kod postupaka bagatelne nabave jednake ili veće od 70.000,00 kuna,  a manje  od  200.000,00 kuna za nabavu robe i usluga odnosno do 500.000,00 kuna za radove, Naručitelj na svojim </w:t>
      </w: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internetskim stranicama poziva zainteresirane gospodarske subjekte da dostave ponude na temelju definiranih uvjeta i zahtjeva vezanih za predmet nabave.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Istodobno s objavom poziva iz stavka 1. ovoga članka, Naručitelj može poslati i poziv na dostavu ponuda na adrese najmanje tri gospodarska subjekta po vlastitom izboru.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Poziv na dostavu ponuda upućuje se na način koji omogućuje dokazivanje da je isti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zaprimljen od strane gospodarskog subjekta (potvrda e-</w:t>
      </w:r>
      <w:proofErr w:type="spellStart"/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mailom</w:t>
      </w:r>
      <w:proofErr w:type="spellEnd"/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dostavnica, povratnica).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Svim zainteresiranim gospodarskim subjektima moraju biti dostupni identični kanali komunikacije s Naručiteljem.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Poziv na dostavu ponuda mora sadržavati najmanje: naziv javnog naručitelja, opis predmeta nabave i troškovnik, ponudbeni list, procijenjenu vrijednost nabave, dokaze sposobnosti;  kriterij za odabir ponude, naznaku kako će se predmetna nabava izvršiti sklapanjem ugovora, uvjete i zahtjeve koje ponuditelji trebaju ispuniti (ako se traži), rok za dostavu ponude (datum i vrijeme), način dostavljanja ponuda, adresu na koje se ponude dostavljaju, mrežnu stranicu (internetsku adresu) ili adresu na kojoj se može preuzeti dodatna dokumentacija ako je potrebno, rok i mjesto izvršenja predmetne nabave; rok, način i uvjete plaćanja; kriterij odabira, kontakt osobu, broj telefona i adresu elektroničke pošte, datum objave poziva na internetskim stranicama.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pozivu za dostavu ponuda Naručitelj može navesti i obavijest u svezi predmeta nabave (mogućnost traženja dodatnih informacija i objašnjenja) i obavijest o rezultatima predmeta nabave (rok u kojemu će Naručitelj obavijestiti ponuditelje o rezultatima nabave odnosno je li njihova ponuda prihvaćena ili nije).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 za dostavu ponuda ne smije biti duži od 15 dana od dana upućivanja odnosno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objavljivanja Poziva za dostavu ponude.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odabir ponude je dovoljna jedna pristigla ponuda koja udovoljava svim traženim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uvjetima naručitelja.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Iznimno, ovisno o prirodi predmeta nabave i razini tržišnog natjecanja, poziv na dostavu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ponuda može se uputiti najmanje jednom gospodarskom subjektu, u slučajevima: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kad to zahtijevaju tehnički ili umjetnički razlozi, kod zaštite isključivih prava i na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temelju isključivih prava na temelju posebnih Zakona i dr. propisa,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kod odvjetničkih usluga, javnobilježničkih usluga, zdravstvenih usluga, socijalnih usluga, usluga obrazovanja, konzultantskih usluga, konzervatorskih usluga, usluga vještaka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kada je to potrebno zbog obavljanja usluga ili radova na dovršenju započetih,  a povezanih funkcionalnih ili prostornih cjelina,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kao i u slučaju provedbe nabave koja zahtijeva žurnost te u ostalim slučajevima po odluci Naručitelja.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Poziv na dostavu ponuda koji se upućuje najmanje jednom gospodarskom subjektu u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iznimnim slučajevima iz prethodnog stavka ovog članka ne objavljuje se na mrežnim stranicama Naručitelja.</w:t>
      </w:r>
    </w:p>
    <w:p w:rsid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Obrazac Poziva na dostavu ponuda,  Troškovnika i Ponudbenog lista sastavni su dio ovoga Pravilnika</w:t>
      </w: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(</w:t>
      </w:r>
      <w:proofErr w:type="spellStart"/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Obraci</w:t>
      </w:r>
      <w:proofErr w:type="spellEnd"/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: 3., 3.a i 4.).</w:t>
      </w:r>
    </w:p>
    <w:p w:rsidR="00E01160" w:rsidRDefault="00E0116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:rsidR="00E01160" w:rsidRPr="00CC1020" w:rsidRDefault="00E0116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VI - RAZLOZI ISKLJUČENJA, UVJETI SPOSOBNOSTI I JAMSTVA</w:t>
      </w:r>
    </w:p>
    <w:p w:rsidR="00CC1020" w:rsidRPr="00CC1020" w:rsidRDefault="00CC1020" w:rsidP="00CC1020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8.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nabave  bagatelne vrijednosti jednake ili veće od 20.000,00 kuna, Naručitelj može u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pozivu za dostavu ponuda odrediti razloge isključenja i uvjete sposobnosti ponuditelja uz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sukladnu primjenu članka 67. do članka 73. Zakona, te u tom slučaju svi dokumenti koje naručitelj traži ponuditelji mogu dostaviti u neovjerenoj preslici.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Neovjerenom preslikom smatra se i neovjereni ispis elektroničke isprave.</w:t>
      </w:r>
    </w:p>
    <w:p w:rsidR="00CC1020" w:rsidRPr="00CC1020" w:rsidRDefault="00CC1020" w:rsidP="00CC1020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9.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nabave bagatelne vrijednosti jednake ili veće od 20.000,00 kuna, Naručitelj u postupku te nabave 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 o javnoj nabavi.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VII - ZAPRIMANJE, IZRADA I DOSTAVA PONUDA</w:t>
      </w:r>
    </w:p>
    <w:p w:rsidR="00CC1020" w:rsidRPr="00CC1020" w:rsidRDefault="00CC1020" w:rsidP="00CC1020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10.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nabave bagatelne vrijednosti jednake ili veće od 70.000,00 kuna na odredbe o zaprimanju dostavljenih ponuda i na odredbe o sadržaju i načinu izrade te načinu dostave ponuda na odgovarajući se način primjenjuju odredbe Zakona o javnoj nabavi i Uredbe o načinu izrade i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postupanju s dokumentacijom za nadmetanje i ponudama.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nabave bagatelne vrijednosti do 70.000,00 kuna ponude se zaprimaju na dokaziv način (e-mail, </w:t>
      </w:r>
      <w:proofErr w:type="spellStart"/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fax</w:t>
      </w:r>
      <w:proofErr w:type="spellEnd"/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osobna dostava, poštom i sl.), sukladno odredbama o uredskom poslovanju.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X - OTVARANJE, PREGLED I OCJENA PONUDA</w:t>
      </w:r>
    </w:p>
    <w:p w:rsidR="00CC1020" w:rsidRPr="00CC1020" w:rsidRDefault="00CC1020" w:rsidP="00CC1020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11.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Otvaranje ponuda obavlja se kod svih postupaka nabava bagatelne vrijednosti jednake ili veće od 20.000,00 kuna. Otvaranje ponuda nije  javno.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 postupaka nabava bagatelne vrijednosti, iz stavka 1. ovog članka, ovlašteni predstavnici Naručitelja otvaraju ponude u roku od tri dana od isteka roka za dostavu ponuda i o tome sastavljaju zapisnik.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slučaju odbijanja  ponuda odgovarajuće se primjenjuje odredbe Zakona o javnoj nabavi.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Ovlašteni predstavnici naručitelja pregledavaju i ocjenjuju ponude na temelju uvjeta i zahtjeva iz Poziva na dostavu ponude.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Postupak pregleda i ocjene ponuda obavljaju ovlašteni predstavnici i stručne osobe naručitelja ili neovisne stručne osobe koje imenuje općinski načelnik, a o istome se sastavlja zapisnik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Pregled i ocjena ponuda tajni su do donošenja odluke o odabiru odnosno poništenju.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Zapisnika o otvaranju i pregledu i ocjeni ponuda sastavni je dio ovog Pravilnika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(Obrazac 5.).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IX - KRITERIJ ZA ODABIR PONUDE</w:t>
      </w:r>
    </w:p>
    <w:p w:rsidR="00CC1020" w:rsidRPr="00CC1020" w:rsidRDefault="00CC1020" w:rsidP="00CC1020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12.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Kriterij za odabir ponude je najniža cijena.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X – ODABIR/PONIŠTENJE POSTUPKA</w:t>
      </w:r>
    </w:p>
    <w:p w:rsidR="00CC1020" w:rsidRPr="00CC1020" w:rsidRDefault="00CC1020" w:rsidP="00CC1020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13.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Kod nabave bagatelne vrijednosti jednake ili veće 20.000,00 kuna, Naručitelj na osnovi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rezultata pregleda i ocjene ponuda donosi Odluku o odabiru najpovoljnije ponude koji se temelji na kriteriju za odabir ponude.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Odluka o odabiru najpovoljnije ponude obvezno sadrži: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podatke o naručitelju,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predmet nabave za koje se donosi odluka,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naziv ponuditelja čija je ponuda odabrana za sklapanje ugovora o nabavi,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razloge odbijanja ponuda,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datum donošenja i potpis odgovorne osobe.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Odluka o odabiru najpovoljnije ponude s preslikom zapisnika o otvaranju, pregledu i ocjeni ponuda naručitelj je obvezan bez odgode istovremeno dostaviti svakom ponuditelju na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dokaziv način (dostavnica, povratnica, izvješće o uspješnom slanju telefaksom, potvrda e-</w:t>
      </w:r>
      <w:proofErr w:type="spellStart"/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mailom</w:t>
      </w:r>
      <w:proofErr w:type="spellEnd"/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objavom na mrežnim stranicama Naručitelja).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 za donošenje Odluke o odabiru najpovoljnije ponude iznosi 10 dana od  isteka roka za dostavu ponuda.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Naručitelj objavom Odluke o odabiru najpovoljnije ponude odnosno njezinom izvršenom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dostavom na dokaziv način stječe uvjete za sklapanje ugovora o nabavi.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Odluke o odabiru najpovoljnije ponude sastavni je dio ovog Pravilnika </w:t>
      </w: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(Obrazac 6.).</w:t>
      </w:r>
    </w:p>
    <w:p w:rsidR="00CC1020" w:rsidRPr="00CC1020" w:rsidRDefault="00CC1020" w:rsidP="00CC1020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14.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Naručitelj će poništiti postupak nabave bagatelne vrijednosti jednake ili veće 20.000,00 kuna iz razloga propisanih odredbama Zakona o javnoj nabavi.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 postoje razlozi za poništenje postupka nabave bagatelne vrijednosti, Naručitelj bez odgode donosi Odluku o poništenju postupka nabave bagatelne vrijednosti.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 Odluku o poništenju postupka nabave bagatelne vrijednosti, naručitelj navodi: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podatke o naručitelju,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predmet nabave,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obavijest o poništenju,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obrazloženje razloga poništenja,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datum donošenja i potpis odgovorne osobe.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 za donošenje Odluke o poništenju postupka bagatelne nabave iznosi 10 dana od isteka  roka za dostavu ponuda.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Odluka o poništenju postupka bagatelne nabave s preslikom zapisnika o otvaranju, pregledu i ocjeni ponuda naručitelj je obvezan bez odgode istovremeno dostaviti svakom ponuditelju na dokaziv način (dostavnica, povratnica, izvješće o uspješnom slanju telefaksom, potvrda e-</w:t>
      </w:r>
      <w:proofErr w:type="spellStart"/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mailom</w:t>
      </w:r>
      <w:proofErr w:type="spellEnd"/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objavom na internetskim stranicama Naručitelja).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Odluke o poništenju sastavni je dio ovog Pravilnika </w:t>
      </w: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(Obrazac 7.).</w:t>
      </w:r>
    </w:p>
    <w:p w:rsidR="00CC1020" w:rsidRPr="00CC1020" w:rsidRDefault="00CC1020" w:rsidP="00CC1020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XI – ZAVRŠNE ODREDBE</w:t>
      </w:r>
    </w:p>
    <w:p w:rsidR="00CC1020" w:rsidRPr="00CC1020" w:rsidRDefault="00CC1020" w:rsidP="00CC1020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15.</w:t>
      </w:r>
    </w:p>
    <w:p w:rsidR="00CC1020" w:rsidRPr="00CC1020" w:rsidRDefault="00CC1020" w:rsidP="00CC10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Obrasci 1. do 7., propisani za provedbu ovoga Pravilnika, neće se objavljivati.</w:t>
      </w:r>
    </w:p>
    <w:p w:rsidR="00CC1020" w:rsidRPr="00CC1020" w:rsidRDefault="00CC1020" w:rsidP="00CC1020">
      <w:pPr>
        <w:spacing w:before="18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16.</w:t>
      </w:r>
    </w:p>
    <w:p w:rsidR="00CC1020" w:rsidRPr="00CC1020" w:rsidRDefault="00CC1020" w:rsidP="00CC1020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92A23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Pravilnik stupa na snagu dan nakon dana objave, a objavit će se na mrežnoj</w:t>
      </w:r>
      <w:r w:rsidR="007E1CE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stranici Općine Orle</w:t>
      </w:r>
      <w:r w:rsidRPr="00CC102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CC1020" w:rsidRDefault="00CC1020" w:rsidP="00CC1020">
      <w:pPr>
        <w:spacing w:before="525" w:after="525" w:line="240" w:lineRule="auto"/>
        <w:jc w:val="right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CC10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Općinski načelnik</w:t>
      </w:r>
    </w:p>
    <w:p w:rsidR="007E1CEB" w:rsidRPr="00CC1020" w:rsidRDefault="007E1CEB" w:rsidP="007E1CEB">
      <w:pPr>
        <w:spacing w:before="525" w:after="525" w:line="240" w:lineRule="auto"/>
        <w:jc w:val="center"/>
        <w:textAlignment w:val="top"/>
        <w:outlineLvl w:val="5"/>
        <w:rPr>
          <w:rFonts w:ascii="Times New Roman" w:eastAsia="Times New Roman" w:hAnsi="Times New Roman" w:cs="Times New Roman"/>
          <w:b/>
          <w:bCs/>
          <w:color w:val="384130"/>
          <w:sz w:val="17"/>
          <w:szCs w:val="17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                                                                                                                     Ivan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Petko</w:t>
      </w:r>
      <w:proofErr w:type="spellEnd"/>
    </w:p>
    <w:p w:rsidR="00CC1020" w:rsidRPr="00CC1020" w:rsidRDefault="00CC1020" w:rsidP="00CC1020">
      <w:pPr>
        <w:pBdr>
          <w:top w:val="single" w:sz="6" w:space="1" w:color="auto"/>
        </w:pBdr>
        <w:spacing w:after="10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C1020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sectPr w:rsidR="00CC1020" w:rsidRPr="00CC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2F" w:rsidRDefault="00F45B2F" w:rsidP="005149C1">
      <w:pPr>
        <w:spacing w:after="0" w:line="240" w:lineRule="auto"/>
      </w:pPr>
      <w:r>
        <w:separator/>
      </w:r>
    </w:p>
  </w:endnote>
  <w:endnote w:type="continuationSeparator" w:id="0">
    <w:p w:rsidR="00F45B2F" w:rsidRDefault="00F45B2F" w:rsidP="0051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2F" w:rsidRDefault="00F45B2F" w:rsidP="005149C1">
      <w:pPr>
        <w:spacing w:after="0" w:line="240" w:lineRule="auto"/>
      </w:pPr>
      <w:r>
        <w:separator/>
      </w:r>
    </w:p>
  </w:footnote>
  <w:footnote w:type="continuationSeparator" w:id="0">
    <w:p w:rsidR="00F45B2F" w:rsidRDefault="00F45B2F" w:rsidP="0051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1AA"/>
    <w:multiLevelType w:val="hybridMultilevel"/>
    <w:tmpl w:val="9A100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20"/>
    <w:rsid w:val="00012C9F"/>
    <w:rsid w:val="000237E3"/>
    <w:rsid w:val="00180609"/>
    <w:rsid w:val="00183D82"/>
    <w:rsid w:val="001E4201"/>
    <w:rsid w:val="00202AEA"/>
    <w:rsid w:val="00203BA4"/>
    <w:rsid w:val="00260381"/>
    <w:rsid w:val="00282EDE"/>
    <w:rsid w:val="002B2C4B"/>
    <w:rsid w:val="002F5760"/>
    <w:rsid w:val="00301B22"/>
    <w:rsid w:val="00313675"/>
    <w:rsid w:val="0031786A"/>
    <w:rsid w:val="00343E1F"/>
    <w:rsid w:val="004575F9"/>
    <w:rsid w:val="004B687F"/>
    <w:rsid w:val="005149C1"/>
    <w:rsid w:val="006D7FA8"/>
    <w:rsid w:val="006E5D27"/>
    <w:rsid w:val="0072552C"/>
    <w:rsid w:val="007600BE"/>
    <w:rsid w:val="007E1CEB"/>
    <w:rsid w:val="007E6BCE"/>
    <w:rsid w:val="008046D6"/>
    <w:rsid w:val="00805035"/>
    <w:rsid w:val="0085635E"/>
    <w:rsid w:val="008C7427"/>
    <w:rsid w:val="0091703E"/>
    <w:rsid w:val="009B3E79"/>
    <w:rsid w:val="009D536A"/>
    <w:rsid w:val="00A34E89"/>
    <w:rsid w:val="00AC2AFD"/>
    <w:rsid w:val="00B338A4"/>
    <w:rsid w:val="00B55093"/>
    <w:rsid w:val="00C555B9"/>
    <w:rsid w:val="00C77976"/>
    <w:rsid w:val="00C95F73"/>
    <w:rsid w:val="00CA5472"/>
    <w:rsid w:val="00CC1020"/>
    <w:rsid w:val="00D108F5"/>
    <w:rsid w:val="00D1566C"/>
    <w:rsid w:val="00D32E4F"/>
    <w:rsid w:val="00D334B8"/>
    <w:rsid w:val="00D34BFD"/>
    <w:rsid w:val="00D829B4"/>
    <w:rsid w:val="00DA0A19"/>
    <w:rsid w:val="00DF47C7"/>
    <w:rsid w:val="00E01160"/>
    <w:rsid w:val="00E2338E"/>
    <w:rsid w:val="00EF34A9"/>
    <w:rsid w:val="00F40A20"/>
    <w:rsid w:val="00F45B2F"/>
    <w:rsid w:val="00F814CC"/>
    <w:rsid w:val="00FC5995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2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8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49C1"/>
  </w:style>
  <w:style w:type="paragraph" w:styleId="Podnoje">
    <w:name w:val="footer"/>
    <w:basedOn w:val="Normal"/>
    <w:link w:val="PodnojeChar"/>
    <w:uiPriority w:val="99"/>
    <w:unhideWhenUsed/>
    <w:rsid w:val="0051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49C1"/>
  </w:style>
  <w:style w:type="paragraph" w:styleId="Bezproreda">
    <w:name w:val="No Spacing"/>
    <w:uiPriority w:val="1"/>
    <w:qFormat/>
    <w:rsid w:val="00D156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32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2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8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49C1"/>
  </w:style>
  <w:style w:type="paragraph" w:styleId="Podnoje">
    <w:name w:val="footer"/>
    <w:basedOn w:val="Normal"/>
    <w:link w:val="PodnojeChar"/>
    <w:uiPriority w:val="99"/>
    <w:unhideWhenUsed/>
    <w:rsid w:val="0051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49C1"/>
  </w:style>
  <w:style w:type="paragraph" w:styleId="Bezproreda">
    <w:name w:val="No Spacing"/>
    <w:uiPriority w:val="1"/>
    <w:qFormat/>
    <w:rsid w:val="00D156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32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83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24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042024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84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420604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08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FD43-97CF-4B89-8411-C8F18ED0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dcterms:created xsi:type="dcterms:W3CDTF">2016-11-22T10:02:00Z</dcterms:created>
  <dcterms:modified xsi:type="dcterms:W3CDTF">2016-11-22T10:07:00Z</dcterms:modified>
</cp:coreProperties>
</file>